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C9F" w:rsidRDefault="00596C9F">
      <w:pPr>
        <w:rPr>
          <w:b/>
          <w:sz w:val="28"/>
          <w:szCs w:val="28"/>
        </w:rPr>
      </w:pPr>
    </w:p>
    <w:p w:rsidR="00C57EDC" w:rsidRPr="00F11C87" w:rsidRDefault="00217CAA" w:rsidP="0065160C">
      <w:pPr>
        <w:jc w:val="center"/>
        <w:rPr>
          <w:rFonts w:ascii="Times New Roman" w:hAnsi="Times New Roman" w:cs="Times New Roman"/>
        </w:rPr>
      </w:pPr>
      <w:r w:rsidRPr="00F11C87">
        <w:rPr>
          <w:rFonts w:ascii="Times New Roman" w:hAnsi="Times New Roman" w:cs="Times New Roman"/>
          <w:b/>
          <w:sz w:val="28"/>
          <w:szCs w:val="28"/>
        </w:rPr>
        <w:t>Физиотерапия в комплексном лечении тромбофлебита</w:t>
      </w:r>
      <w:r w:rsidRPr="00F11C87">
        <w:rPr>
          <w:rFonts w:ascii="Times New Roman" w:hAnsi="Times New Roman" w:cs="Times New Roman"/>
        </w:rPr>
        <w:t>.</w:t>
      </w:r>
    </w:p>
    <w:p w:rsidR="00217CAA" w:rsidRPr="00B22A96" w:rsidRDefault="00217CAA" w:rsidP="0065160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A96">
        <w:rPr>
          <w:rFonts w:ascii="Times New Roman" w:hAnsi="Times New Roman" w:cs="Times New Roman"/>
          <w:sz w:val="24"/>
          <w:szCs w:val="24"/>
        </w:rPr>
        <w:t>Тромбофлебит</w:t>
      </w:r>
      <w:r w:rsidR="002E2529" w:rsidRPr="00B22A96">
        <w:rPr>
          <w:rFonts w:ascii="Times New Roman" w:hAnsi="Times New Roman" w:cs="Times New Roman"/>
          <w:sz w:val="24"/>
          <w:szCs w:val="24"/>
        </w:rPr>
        <w:t xml:space="preserve"> </w:t>
      </w:r>
      <w:r w:rsidRPr="00B22A96">
        <w:rPr>
          <w:rFonts w:ascii="Times New Roman" w:hAnsi="Times New Roman" w:cs="Times New Roman"/>
          <w:sz w:val="24"/>
          <w:szCs w:val="24"/>
        </w:rPr>
        <w:t>- воспаление стенки вены с образованием тромба,</w:t>
      </w:r>
      <w:r w:rsidR="002E2529" w:rsidRPr="00B22A96">
        <w:rPr>
          <w:rFonts w:ascii="Times New Roman" w:hAnsi="Times New Roman" w:cs="Times New Roman"/>
          <w:sz w:val="24"/>
          <w:szCs w:val="24"/>
        </w:rPr>
        <w:t xml:space="preserve"> </w:t>
      </w:r>
      <w:r w:rsidRPr="00B22A96">
        <w:rPr>
          <w:rFonts w:ascii="Times New Roman" w:hAnsi="Times New Roman" w:cs="Times New Roman"/>
          <w:sz w:val="24"/>
          <w:szCs w:val="24"/>
        </w:rPr>
        <w:t xml:space="preserve">закрывающего ее просвет. В развитии тромбофлебита имеет значение </w:t>
      </w:r>
      <w:r w:rsidR="001E7158" w:rsidRPr="00B22A96">
        <w:rPr>
          <w:rFonts w:ascii="Times New Roman" w:hAnsi="Times New Roman" w:cs="Times New Roman"/>
          <w:sz w:val="24"/>
          <w:szCs w:val="24"/>
        </w:rPr>
        <w:t>ряд факторов: замедление т</w:t>
      </w:r>
      <w:r w:rsidR="002E2529" w:rsidRPr="00B22A96">
        <w:rPr>
          <w:rFonts w:ascii="Times New Roman" w:hAnsi="Times New Roman" w:cs="Times New Roman"/>
          <w:sz w:val="24"/>
          <w:szCs w:val="24"/>
        </w:rPr>
        <w:t>ока крови, изменение ее состава</w:t>
      </w:r>
      <w:r w:rsidR="001E7158" w:rsidRPr="00B22A96">
        <w:rPr>
          <w:rFonts w:ascii="Times New Roman" w:hAnsi="Times New Roman" w:cs="Times New Roman"/>
          <w:sz w:val="24"/>
          <w:szCs w:val="24"/>
        </w:rPr>
        <w:t>, наруш</w:t>
      </w:r>
      <w:r w:rsidR="002E2529" w:rsidRPr="00B22A96">
        <w:rPr>
          <w:rFonts w:ascii="Times New Roman" w:hAnsi="Times New Roman" w:cs="Times New Roman"/>
          <w:sz w:val="24"/>
          <w:szCs w:val="24"/>
        </w:rPr>
        <w:t>ение процесса свертывания крови</w:t>
      </w:r>
      <w:r w:rsidR="001E7158" w:rsidRPr="00B22A96">
        <w:rPr>
          <w:rFonts w:ascii="Times New Roman" w:hAnsi="Times New Roman" w:cs="Times New Roman"/>
          <w:sz w:val="24"/>
          <w:szCs w:val="24"/>
        </w:rPr>
        <w:t>, повреждение или заболевание сосудистой стенки,</w:t>
      </w:r>
      <w:r w:rsidR="002E2529" w:rsidRPr="00B22A96">
        <w:rPr>
          <w:rFonts w:ascii="Times New Roman" w:hAnsi="Times New Roman" w:cs="Times New Roman"/>
          <w:sz w:val="24"/>
          <w:szCs w:val="24"/>
        </w:rPr>
        <w:t xml:space="preserve"> </w:t>
      </w:r>
      <w:r w:rsidR="001E7158" w:rsidRPr="00B22A96">
        <w:rPr>
          <w:rFonts w:ascii="Times New Roman" w:hAnsi="Times New Roman" w:cs="Times New Roman"/>
          <w:sz w:val="24"/>
          <w:szCs w:val="24"/>
        </w:rPr>
        <w:t>нейротрофические и эндокринные расстрой</w:t>
      </w:r>
      <w:r w:rsidR="002E2529" w:rsidRPr="00B22A96">
        <w:rPr>
          <w:rFonts w:ascii="Times New Roman" w:hAnsi="Times New Roman" w:cs="Times New Roman"/>
          <w:sz w:val="24"/>
          <w:szCs w:val="24"/>
        </w:rPr>
        <w:t>ства</w:t>
      </w:r>
      <w:r w:rsidR="00044F94" w:rsidRPr="00B22A96">
        <w:rPr>
          <w:rFonts w:ascii="Times New Roman" w:hAnsi="Times New Roman" w:cs="Times New Roman"/>
          <w:sz w:val="24"/>
          <w:szCs w:val="24"/>
        </w:rPr>
        <w:t>, инфекции, аллергические заболевания.</w:t>
      </w:r>
    </w:p>
    <w:p w:rsidR="00044F94" w:rsidRPr="00B22A96" w:rsidRDefault="00044F94" w:rsidP="0065160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A96">
        <w:rPr>
          <w:rFonts w:ascii="Times New Roman" w:hAnsi="Times New Roman" w:cs="Times New Roman"/>
          <w:sz w:val="24"/>
          <w:szCs w:val="24"/>
        </w:rPr>
        <w:t>Различают тромбофлебит повер</w:t>
      </w:r>
      <w:r w:rsidR="001570C0" w:rsidRPr="00B22A96">
        <w:rPr>
          <w:rFonts w:ascii="Times New Roman" w:hAnsi="Times New Roman" w:cs="Times New Roman"/>
          <w:sz w:val="24"/>
          <w:szCs w:val="24"/>
        </w:rPr>
        <w:t xml:space="preserve">хностных, часто </w:t>
      </w:r>
      <w:proofErr w:type="spellStart"/>
      <w:r w:rsidR="001570C0" w:rsidRPr="00B22A96">
        <w:rPr>
          <w:rFonts w:ascii="Times New Roman" w:hAnsi="Times New Roman" w:cs="Times New Roman"/>
          <w:sz w:val="24"/>
          <w:szCs w:val="24"/>
        </w:rPr>
        <w:t>ва</w:t>
      </w:r>
      <w:r w:rsidR="002E2529" w:rsidRPr="00B22A96">
        <w:rPr>
          <w:rFonts w:ascii="Times New Roman" w:hAnsi="Times New Roman" w:cs="Times New Roman"/>
          <w:sz w:val="24"/>
          <w:szCs w:val="24"/>
        </w:rPr>
        <w:t>рикозно</w:t>
      </w:r>
      <w:proofErr w:type="spellEnd"/>
      <w:r w:rsidR="002E2529" w:rsidRPr="00B22A96">
        <w:rPr>
          <w:rFonts w:ascii="Times New Roman" w:hAnsi="Times New Roman" w:cs="Times New Roman"/>
          <w:sz w:val="24"/>
          <w:szCs w:val="24"/>
        </w:rPr>
        <w:t xml:space="preserve"> измененных (расширенных</w:t>
      </w:r>
      <w:r w:rsidR="001570C0" w:rsidRPr="00B22A96">
        <w:rPr>
          <w:rFonts w:ascii="Times New Roman" w:hAnsi="Times New Roman" w:cs="Times New Roman"/>
          <w:sz w:val="24"/>
          <w:szCs w:val="24"/>
        </w:rPr>
        <w:t>) вен, и глубоких вен, особенно часто поражаются вены нижних конечностей и малого таза. Иногда тромбофлебит является осложнением родов, различных операций, инфекционных заболеваний, злокачественных новообразований.</w:t>
      </w:r>
    </w:p>
    <w:p w:rsidR="00832E29" w:rsidRPr="00B22A96" w:rsidRDefault="001570C0" w:rsidP="0065160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A96">
        <w:rPr>
          <w:rFonts w:ascii="Times New Roman" w:hAnsi="Times New Roman" w:cs="Times New Roman"/>
          <w:sz w:val="24"/>
          <w:szCs w:val="24"/>
        </w:rPr>
        <w:t xml:space="preserve">Острый тромбофлебит проявляется болями в области </w:t>
      </w:r>
      <w:proofErr w:type="spellStart"/>
      <w:r w:rsidRPr="00B22A96">
        <w:rPr>
          <w:rFonts w:ascii="Times New Roman" w:hAnsi="Times New Roman" w:cs="Times New Roman"/>
          <w:sz w:val="24"/>
          <w:szCs w:val="24"/>
        </w:rPr>
        <w:t>тромбированных</w:t>
      </w:r>
      <w:proofErr w:type="spellEnd"/>
      <w:r w:rsidRPr="00B22A96">
        <w:rPr>
          <w:rFonts w:ascii="Times New Roman" w:hAnsi="Times New Roman" w:cs="Times New Roman"/>
          <w:sz w:val="24"/>
          <w:szCs w:val="24"/>
        </w:rPr>
        <w:t xml:space="preserve"> вен, повышением температуры тела, ознобом. Для тромбофлебита поверхностных вен характерны болезненные уплотнения с покраснением кожи по ходу вен, для тромбофлебита глубоких вен</w:t>
      </w:r>
      <w:r w:rsidR="002E2529" w:rsidRPr="00B22A96">
        <w:rPr>
          <w:rFonts w:ascii="Times New Roman" w:hAnsi="Times New Roman" w:cs="Times New Roman"/>
          <w:sz w:val="24"/>
          <w:szCs w:val="24"/>
        </w:rPr>
        <w:t xml:space="preserve"> – отёк конечности в</w:t>
      </w:r>
      <w:r w:rsidR="00832E29" w:rsidRPr="00B22A96">
        <w:rPr>
          <w:rFonts w:ascii="Times New Roman" w:hAnsi="Times New Roman" w:cs="Times New Roman"/>
          <w:sz w:val="24"/>
          <w:szCs w:val="24"/>
        </w:rPr>
        <w:t>следствие резкого нарушения венозного оттока. Возможно хроническое течение тромбофлебита с периодическими обострениями. Наиболее опасное осложнение тромбофлебита – отрыв тромба</w:t>
      </w:r>
      <w:r w:rsidR="002E2529" w:rsidRPr="00B22A96">
        <w:rPr>
          <w:rFonts w:ascii="Times New Roman" w:hAnsi="Times New Roman" w:cs="Times New Roman"/>
          <w:sz w:val="24"/>
          <w:szCs w:val="24"/>
        </w:rPr>
        <w:t xml:space="preserve"> </w:t>
      </w:r>
      <w:r w:rsidR="00832E29" w:rsidRPr="00B22A96">
        <w:rPr>
          <w:rFonts w:ascii="Times New Roman" w:hAnsi="Times New Roman" w:cs="Times New Roman"/>
          <w:sz w:val="24"/>
          <w:szCs w:val="24"/>
        </w:rPr>
        <w:t>(или его части) и попадание в легочную артерию.</w:t>
      </w:r>
    </w:p>
    <w:p w:rsidR="00832E29" w:rsidRPr="00B22A96" w:rsidRDefault="00832E29" w:rsidP="0065160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A96">
        <w:rPr>
          <w:rFonts w:ascii="Times New Roman" w:hAnsi="Times New Roman" w:cs="Times New Roman"/>
          <w:sz w:val="24"/>
          <w:szCs w:val="24"/>
        </w:rPr>
        <w:t>Лечение тромбофлебита зависит от стадии и формы заболевания. Ко</w:t>
      </w:r>
      <w:r w:rsidR="002E2529" w:rsidRPr="00B22A96">
        <w:rPr>
          <w:rFonts w:ascii="Times New Roman" w:hAnsi="Times New Roman" w:cs="Times New Roman"/>
          <w:sz w:val="24"/>
          <w:szCs w:val="24"/>
        </w:rPr>
        <w:t>н</w:t>
      </w:r>
      <w:r w:rsidRPr="00B22A96">
        <w:rPr>
          <w:rFonts w:ascii="Times New Roman" w:hAnsi="Times New Roman" w:cs="Times New Roman"/>
          <w:sz w:val="24"/>
          <w:szCs w:val="24"/>
        </w:rPr>
        <w:t>сервативная терапия в амбулаторных условиях допустима при ограниченном поверхностном процессе. При тромбофлебите глубоких вен необходима госпитализация. В стационаре подбирается терапевтический комплекс, направленный на нормализацию кровообращения, ликвидацию воспаления, восстановление показателей свёртывающей системы крови.</w:t>
      </w:r>
    </w:p>
    <w:p w:rsidR="003124AD" w:rsidRPr="00B22A96" w:rsidRDefault="00832E29" w:rsidP="0065160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A96">
        <w:rPr>
          <w:rFonts w:ascii="Times New Roman" w:hAnsi="Times New Roman" w:cs="Times New Roman"/>
          <w:sz w:val="24"/>
          <w:szCs w:val="24"/>
        </w:rPr>
        <w:t>Существенным звеном в лечении тромбофлебита являются физиотерапевтические факторы, такие как УВЧ</w:t>
      </w:r>
      <w:r w:rsidR="002E2529" w:rsidRPr="00B22A96">
        <w:rPr>
          <w:rFonts w:ascii="Times New Roman" w:hAnsi="Times New Roman" w:cs="Times New Roman"/>
          <w:sz w:val="24"/>
          <w:szCs w:val="24"/>
        </w:rPr>
        <w:t xml:space="preserve"> </w:t>
      </w:r>
      <w:r w:rsidRPr="00B22A96">
        <w:rPr>
          <w:rFonts w:ascii="Times New Roman" w:hAnsi="Times New Roman" w:cs="Times New Roman"/>
          <w:sz w:val="24"/>
          <w:szCs w:val="24"/>
        </w:rPr>
        <w:t>(у</w:t>
      </w:r>
      <w:r w:rsidR="003124AD" w:rsidRPr="00B22A96">
        <w:rPr>
          <w:rFonts w:ascii="Times New Roman" w:hAnsi="Times New Roman" w:cs="Times New Roman"/>
          <w:sz w:val="24"/>
          <w:szCs w:val="24"/>
        </w:rPr>
        <w:t>льтравысокочастотные электромагн</w:t>
      </w:r>
      <w:r w:rsidRPr="00B22A96">
        <w:rPr>
          <w:rFonts w:ascii="Times New Roman" w:hAnsi="Times New Roman" w:cs="Times New Roman"/>
          <w:sz w:val="24"/>
          <w:szCs w:val="24"/>
        </w:rPr>
        <w:t>итные волны)</w:t>
      </w:r>
      <w:r w:rsidR="003124AD" w:rsidRPr="00B22A96">
        <w:rPr>
          <w:rFonts w:ascii="Times New Roman" w:hAnsi="Times New Roman" w:cs="Times New Roman"/>
          <w:sz w:val="24"/>
          <w:szCs w:val="24"/>
        </w:rPr>
        <w:t xml:space="preserve">, лазеротерапия, импульсные токи, </w:t>
      </w:r>
      <w:proofErr w:type="spellStart"/>
      <w:r w:rsidR="003124AD" w:rsidRPr="00B22A96">
        <w:rPr>
          <w:rFonts w:ascii="Times New Roman" w:hAnsi="Times New Roman" w:cs="Times New Roman"/>
          <w:sz w:val="24"/>
          <w:szCs w:val="24"/>
        </w:rPr>
        <w:t>магнитотерапия</w:t>
      </w:r>
      <w:proofErr w:type="spellEnd"/>
      <w:r w:rsidR="003124AD" w:rsidRPr="00B22A96">
        <w:rPr>
          <w:rFonts w:ascii="Times New Roman" w:hAnsi="Times New Roman" w:cs="Times New Roman"/>
          <w:sz w:val="24"/>
          <w:szCs w:val="24"/>
        </w:rPr>
        <w:t>. Под действием магнитного</w:t>
      </w:r>
      <w:r w:rsidRPr="00B22A96">
        <w:rPr>
          <w:rFonts w:ascii="Times New Roman" w:hAnsi="Times New Roman" w:cs="Times New Roman"/>
          <w:sz w:val="24"/>
          <w:szCs w:val="24"/>
        </w:rPr>
        <w:t xml:space="preserve"> </w:t>
      </w:r>
      <w:r w:rsidR="001570C0" w:rsidRPr="00B22A96">
        <w:rPr>
          <w:rFonts w:ascii="Times New Roman" w:hAnsi="Times New Roman" w:cs="Times New Roman"/>
          <w:sz w:val="24"/>
          <w:szCs w:val="24"/>
        </w:rPr>
        <w:t xml:space="preserve"> </w:t>
      </w:r>
      <w:r w:rsidR="003124AD" w:rsidRPr="00B22A96">
        <w:rPr>
          <w:rFonts w:ascii="Times New Roman" w:hAnsi="Times New Roman" w:cs="Times New Roman"/>
          <w:sz w:val="24"/>
          <w:szCs w:val="24"/>
        </w:rPr>
        <w:t>поля происходит усиление артериального и капиллярного кровообращения, а так же рост новых сосудов</w:t>
      </w:r>
      <w:r w:rsidR="002E2529" w:rsidRPr="00B22A96">
        <w:rPr>
          <w:rFonts w:ascii="Times New Roman" w:hAnsi="Times New Roman" w:cs="Times New Roman"/>
          <w:sz w:val="24"/>
          <w:szCs w:val="24"/>
        </w:rPr>
        <w:t xml:space="preserve"> </w:t>
      </w:r>
      <w:r w:rsidR="003124AD" w:rsidRPr="00B22A96">
        <w:rPr>
          <w:rFonts w:ascii="Times New Roman" w:hAnsi="Times New Roman" w:cs="Times New Roman"/>
          <w:sz w:val="24"/>
          <w:szCs w:val="24"/>
        </w:rPr>
        <w:t xml:space="preserve">(коллатеральных). Магнитное поле восстанавливает до нормы показатели свёртывающей системы крови. При выраженных отёках травматического и воспалительного характера – магнитное поле оказывает </w:t>
      </w:r>
      <w:proofErr w:type="spellStart"/>
      <w:r w:rsidR="003124AD" w:rsidRPr="00B22A96">
        <w:rPr>
          <w:rFonts w:ascii="Times New Roman" w:hAnsi="Times New Roman" w:cs="Times New Roman"/>
          <w:sz w:val="24"/>
          <w:szCs w:val="24"/>
        </w:rPr>
        <w:t>противоотёчный</w:t>
      </w:r>
      <w:proofErr w:type="spellEnd"/>
      <w:r w:rsidR="003124AD" w:rsidRPr="00B22A96">
        <w:rPr>
          <w:rFonts w:ascii="Times New Roman" w:hAnsi="Times New Roman" w:cs="Times New Roman"/>
          <w:sz w:val="24"/>
          <w:szCs w:val="24"/>
        </w:rPr>
        <w:t xml:space="preserve"> эффект. Результатом </w:t>
      </w:r>
      <w:proofErr w:type="spellStart"/>
      <w:r w:rsidR="003124AD" w:rsidRPr="00B22A96">
        <w:rPr>
          <w:rFonts w:ascii="Times New Roman" w:hAnsi="Times New Roman" w:cs="Times New Roman"/>
          <w:sz w:val="24"/>
          <w:szCs w:val="24"/>
        </w:rPr>
        <w:t>магнитотерапии</w:t>
      </w:r>
      <w:proofErr w:type="spellEnd"/>
      <w:r w:rsidR="003124AD" w:rsidRPr="00B22A96">
        <w:rPr>
          <w:rFonts w:ascii="Times New Roman" w:hAnsi="Times New Roman" w:cs="Times New Roman"/>
          <w:sz w:val="24"/>
          <w:szCs w:val="24"/>
        </w:rPr>
        <w:t xml:space="preserve"> является подавление воспалительного процесса. Для  его достижения требуется курс из восьми – десяти процедур. Магнитное поле обладает выраженным десенсибилизирующим</w:t>
      </w:r>
      <w:r w:rsidR="002E2529" w:rsidRPr="00B22A96">
        <w:rPr>
          <w:rFonts w:ascii="Times New Roman" w:hAnsi="Times New Roman" w:cs="Times New Roman"/>
          <w:sz w:val="24"/>
          <w:szCs w:val="24"/>
        </w:rPr>
        <w:t xml:space="preserve"> (</w:t>
      </w:r>
      <w:r w:rsidR="003124AD" w:rsidRPr="00B22A96">
        <w:rPr>
          <w:rFonts w:ascii="Times New Roman" w:hAnsi="Times New Roman" w:cs="Times New Roman"/>
          <w:sz w:val="24"/>
          <w:szCs w:val="24"/>
        </w:rPr>
        <w:t>противоаллергическим) действием.</w:t>
      </w:r>
    </w:p>
    <w:p w:rsidR="001570C0" w:rsidRPr="00B22A96" w:rsidRDefault="003124AD" w:rsidP="0065160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A96">
        <w:rPr>
          <w:rFonts w:ascii="Times New Roman" w:hAnsi="Times New Roman" w:cs="Times New Roman"/>
          <w:sz w:val="24"/>
          <w:szCs w:val="24"/>
        </w:rPr>
        <w:t>Во 2-м хирургическом отделении «ГКБ №3 г. Тамбова» комплексная терапия тромбофлебита проводится методом комбинированного воздействия магнитным полем на пораженный</w:t>
      </w:r>
      <w:r w:rsidR="002E2529" w:rsidRPr="00B22A96">
        <w:rPr>
          <w:rFonts w:ascii="Times New Roman" w:hAnsi="Times New Roman" w:cs="Times New Roman"/>
          <w:sz w:val="24"/>
          <w:szCs w:val="24"/>
        </w:rPr>
        <w:t xml:space="preserve"> участок с последующим электрофо</w:t>
      </w:r>
      <w:r w:rsidRPr="00B22A96">
        <w:rPr>
          <w:rFonts w:ascii="Times New Roman" w:hAnsi="Times New Roman" w:cs="Times New Roman"/>
          <w:sz w:val="24"/>
          <w:szCs w:val="24"/>
        </w:rPr>
        <w:t xml:space="preserve">резом гепарина на зону </w:t>
      </w:r>
      <w:proofErr w:type="spellStart"/>
      <w:r w:rsidR="00E14990" w:rsidRPr="00B22A96">
        <w:rPr>
          <w:rFonts w:ascii="Times New Roman" w:hAnsi="Times New Roman" w:cs="Times New Roman"/>
          <w:sz w:val="24"/>
          <w:szCs w:val="24"/>
        </w:rPr>
        <w:t>тромбообразования</w:t>
      </w:r>
      <w:proofErr w:type="spellEnd"/>
      <w:r w:rsidR="00E14990" w:rsidRPr="00B22A96">
        <w:rPr>
          <w:rFonts w:ascii="Times New Roman" w:hAnsi="Times New Roman" w:cs="Times New Roman"/>
          <w:sz w:val="24"/>
          <w:szCs w:val="24"/>
        </w:rPr>
        <w:t>. Данная методика позволяет в более короткие сроки погасить воспалительный процесс, способствует растворению тромба и восстановлению кровоснабжения.</w:t>
      </w:r>
      <w:r w:rsidRPr="00B22A96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570C0" w:rsidRPr="00B22A96" w:rsidSect="0065160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217CAA"/>
    <w:rsid w:val="00044F94"/>
    <w:rsid w:val="001570C0"/>
    <w:rsid w:val="001E7158"/>
    <w:rsid w:val="00217CAA"/>
    <w:rsid w:val="002B349C"/>
    <w:rsid w:val="002E2529"/>
    <w:rsid w:val="002E3D86"/>
    <w:rsid w:val="003124AD"/>
    <w:rsid w:val="004D68B6"/>
    <w:rsid w:val="00596C9F"/>
    <w:rsid w:val="005D0C78"/>
    <w:rsid w:val="0065160C"/>
    <w:rsid w:val="00832E29"/>
    <w:rsid w:val="00884A37"/>
    <w:rsid w:val="00A15AAF"/>
    <w:rsid w:val="00B22A96"/>
    <w:rsid w:val="00C57EDC"/>
    <w:rsid w:val="00CE7D21"/>
    <w:rsid w:val="00E14990"/>
    <w:rsid w:val="00F1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ГКБ 3</cp:lastModifiedBy>
  <cp:revision>6</cp:revision>
  <cp:lastPrinted>2013-06-14T07:49:00Z</cp:lastPrinted>
  <dcterms:created xsi:type="dcterms:W3CDTF">2013-06-14T06:23:00Z</dcterms:created>
  <dcterms:modified xsi:type="dcterms:W3CDTF">2013-06-14T07:49:00Z</dcterms:modified>
</cp:coreProperties>
</file>